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291C" w:rsidRDefault="00587767">
      <w:pPr>
        <w:spacing w:line="400" w:lineRule="exact"/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2014</w:t>
      </w:r>
      <w:r w:rsidR="004C291C">
        <w:rPr>
          <w:rFonts w:ascii="微软雅黑" w:eastAsia="微软雅黑" w:hAnsi="微软雅黑" w:cs="微软雅黑" w:hint="eastAsia"/>
          <w:b/>
          <w:bCs/>
          <w:sz w:val="36"/>
          <w:szCs w:val="36"/>
        </w:rPr>
        <w:t xml:space="preserve"> CCF-</w:t>
      </w:r>
      <w:proofErr w:type="gramStart"/>
      <w:r w:rsidR="00470C20">
        <w:rPr>
          <w:rFonts w:ascii="微软雅黑" w:eastAsia="微软雅黑" w:hAnsi="微软雅黑" w:cs="微软雅黑" w:hint="eastAsia"/>
          <w:b/>
          <w:bCs/>
          <w:sz w:val="36"/>
          <w:szCs w:val="36"/>
        </w:rPr>
        <w:t>腾讯犀牛鸟</w:t>
      </w:r>
      <w:r w:rsidR="004C291C">
        <w:rPr>
          <w:rFonts w:ascii="微软雅黑" w:eastAsia="微软雅黑" w:hAnsi="微软雅黑" w:cs="微软雅黑" w:hint="eastAsia"/>
          <w:b/>
          <w:bCs/>
          <w:sz w:val="36"/>
          <w:szCs w:val="36"/>
        </w:rPr>
        <w:t>基金</w:t>
      </w:r>
      <w:proofErr w:type="gramEnd"/>
      <w:r w:rsidR="004C291C">
        <w:rPr>
          <w:rFonts w:ascii="微软雅黑" w:eastAsia="微软雅黑" w:hAnsi="微软雅黑" w:cs="微软雅黑" w:hint="eastAsia"/>
          <w:b/>
          <w:bCs/>
          <w:sz w:val="36"/>
          <w:szCs w:val="36"/>
        </w:rPr>
        <w:t>项目</w:t>
      </w:r>
    </w:p>
    <w:p w:rsidR="004C291C" w:rsidRDefault="004C291C">
      <w:pPr>
        <w:spacing w:line="400" w:lineRule="exact"/>
        <w:rPr>
          <w:rFonts w:ascii="微软雅黑" w:eastAsia="微软雅黑" w:hAnsi="微软雅黑" w:cs="微软雅黑"/>
          <w:b/>
          <w:bCs/>
          <w:sz w:val="24"/>
        </w:rPr>
      </w:pPr>
    </w:p>
    <w:p w:rsidR="004C291C" w:rsidRDefault="004C291C">
      <w:pPr>
        <w:spacing w:line="400" w:lineRule="exact"/>
        <w:rPr>
          <w:rFonts w:ascii="微软雅黑" w:eastAsia="微软雅黑" w:hAnsi="微软雅黑" w:cs="微软雅黑"/>
          <w:b/>
          <w:bCs/>
          <w:sz w:val="28"/>
          <w:szCs w:val="28"/>
        </w:rPr>
      </w:pPr>
    </w:p>
    <w:p w:rsidR="004C291C" w:rsidRDefault="004C291C">
      <w:pPr>
        <w:spacing w:line="400" w:lineRule="exact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尊敬的国内外高等学校及科研院所的老师们</w:t>
      </w:r>
      <w:r>
        <w:rPr>
          <w:rFonts w:ascii="微软雅黑" w:eastAsia="微软雅黑" w:hAnsi="微软雅黑" w:cs="微软雅黑" w:hint="eastAsia"/>
          <w:sz w:val="28"/>
          <w:szCs w:val="28"/>
        </w:rPr>
        <w:t>：</w:t>
      </w:r>
    </w:p>
    <w:p w:rsidR="004C291C" w:rsidRDefault="004C291C">
      <w:pPr>
        <w:spacing w:line="400" w:lineRule="exact"/>
        <w:rPr>
          <w:rFonts w:ascii="微软雅黑" w:eastAsia="微软雅黑" w:hAnsi="微软雅黑" w:cs="微软雅黑"/>
          <w:sz w:val="28"/>
          <w:szCs w:val="28"/>
        </w:rPr>
      </w:pPr>
    </w:p>
    <w:p w:rsidR="00DC107D" w:rsidRPr="00534A65" w:rsidRDefault="0003105C" w:rsidP="00E67267">
      <w:pPr>
        <w:widowControl/>
        <w:spacing w:line="600" w:lineRule="exact"/>
        <w:ind w:firstLineChars="200" w:firstLine="560"/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2013年，CCF与</w:t>
      </w:r>
      <w:proofErr w:type="gramStart"/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腾讯合作</w:t>
      </w:r>
      <w:proofErr w:type="gramEnd"/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首次发起</w:t>
      </w:r>
      <w:proofErr w:type="gramStart"/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“</w:t>
      </w:r>
      <w:proofErr w:type="gramEnd"/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犀牛鸟</w:t>
      </w:r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“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科研基金项目，引起</w:t>
      </w:r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了青年学者的积极</w:t>
      </w:r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关注。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项目组共收到来自国内外</w:t>
      </w:r>
      <w:r w:rsidRPr="00534A65">
        <w:rPr>
          <w:rFonts w:ascii="微软雅黑" w:eastAsia="微软雅黑" w:hAnsi="微软雅黑" w:cs="宋体" w:hint="eastAsia"/>
          <w:b/>
          <w:kern w:val="0"/>
          <w:sz w:val="28"/>
          <w:szCs w:val="28"/>
        </w:rPr>
        <w:t>8</w:t>
      </w:r>
      <w:r w:rsidR="00785375">
        <w:rPr>
          <w:rFonts w:ascii="微软雅黑" w:eastAsia="微软雅黑" w:hAnsi="微软雅黑" w:cs="宋体" w:hint="eastAsia"/>
          <w:b/>
          <w:kern w:val="0"/>
          <w:sz w:val="28"/>
          <w:szCs w:val="28"/>
        </w:rPr>
        <w:t>0多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所高校</w:t>
      </w:r>
      <w:r w:rsidRPr="00534A65">
        <w:rPr>
          <w:rFonts w:ascii="微软雅黑" w:eastAsia="微软雅黑" w:hAnsi="微软雅黑" w:cs="宋体"/>
          <w:kern w:val="0"/>
          <w:sz w:val="28"/>
          <w:szCs w:val="28"/>
        </w:rPr>
        <w:t>/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科研机构的</w:t>
      </w:r>
      <w:r w:rsidRPr="00534A65">
        <w:rPr>
          <w:rFonts w:ascii="微软雅黑" w:eastAsia="微软雅黑" w:hAnsi="微软雅黑" w:cs="宋体" w:hint="eastAsia"/>
          <w:b/>
          <w:kern w:val="0"/>
          <w:sz w:val="28"/>
          <w:szCs w:val="28"/>
        </w:rPr>
        <w:t>17</w:t>
      </w:r>
      <w:r w:rsidR="00785375">
        <w:rPr>
          <w:rFonts w:ascii="微软雅黑" w:eastAsia="微软雅黑" w:hAnsi="微软雅黑" w:cs="宋体" w:hint="eastAsia"/>
          <w:b/>
          <w:kern w:val="0"/>
          <w:sz w:val="28"/>
          <w:szCs w:val="28"/>
        </w:rPr>
        <w:t>0多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份申请</w:t>
      </w:r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，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从申报者的背景经历、项目的价值意义、内容的创新可</w:t>
      </w:r>
      <w:r w:rsidR="00F033E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行性等多维度</w:t>
      </w:r>
      <w:proofErr w:type="gramStart"/>
      <w:r w:rsidR="00F033E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考量</w:t>
      </w:r>
      <w:proofErr w:type="gramEnd"/>
      <w:r w:rsidR="00F033E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，项目申报均达到优质水平，</w:t>
      </w:r>
      <w:r w:rsidR="005E6B3B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充</w:t>
      </w:r>
      <w:r w:rsidR="007E5F6F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分体现出青年学者视野的前瞻性、跨领域的融合性及创新科研</w:t>
      </w:r>
      <w:r w:rsidR="005E6B3B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的引领性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。</w:t>
      </w:r>
    </w:p>
    <w:p w:rsidR="00DC107D" w:rsidRPr="00534A65" w:rsidRDefault="004C291C" w:rsidP="00E67267">
      <w:pPr>
        <w:widowControl/>
        <w:spacing w:line="600" w:lineRule="exact"/>
        <w:ind w:firstLineChars="200" w:firstLine="560"/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“犀牛鸟”是合作精神的精髓代表。</w:t>
      </w:r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2014年，CCF</w:t>
      </w:r>
      <w:proofErr w:type="gramStart"/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和腾讯</w:t>
      </w:r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将</w:t>
      </w:r>
      <w:proofErr w:type="gramEnd"/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进一步扩充基金项目的研究领域，</w:t>
      </w:r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加入人工智能、互联网金融、移动互联网等</w:t>
      </w:r>
      <w:proofErr w:type="gramStart"/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产学研热议</w:t>
      </w:r>
      <w:r w:rsidR="0018458B">
        <w:rPr>
          <w:rFonts w:ascii="微软雅黑" w:eastAsia="微软雅黑" w:hAnsi="微软雅黑" w:cs="宋体" w:hint="eastAsia"/>
          <w:kern w:val="0"/>
          <w:sz w:val="28"/>
          <w:szCs w:val="28"/>
        </w:rPr>
        <w:t>方向</w:t>
      </w:r>
      <w:proofErr w:type="gramEnd"/>
      <w:r w:rsidR="0018458B">
        <w:rPr>
          <w:rFonts w:ascii="微软雅黑" w:eastAsia="微软雅黑" w:hAnsi="微软雅黑" w:cs="宋体" w:hint="eastAsia"/>
          <w:kern w:val="0"/>
          <w:sz w:val="28"/>
          <w:szCs w:val="28"/>
        </w:rPr>
        <w:t>，</w:t>
      </w:r>
      <w:r w:rsidR="00BA0D36">
        <w:rPr>
          <w:rFonts w:ascii="微软雅黑" w:eastAsia="微软雅黑" w:hAnsi="微软雅黑" w:cs="宋体" w:hint="eastAsia"/>
          <w:kern w:val="0"/>
          <w:sz w:val="28"/>
          <w:szCs w:val="28"/>
        </w:rPr>
        <w:t>引入</w:t>
      </w:r>
      <w:proofErr w:type="gramStart"/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腾讯</w:t>
      </w:r>
      <w:r w:rsidR="00824349">
        <w:rPr>
          <w:rFonts w:ascii="微软雅黑" w:eastAsia="微软雅黑" w:hAnsi="微软雅黑" w:cs="宋体" w:hint="eastAsia"/>
          <w:kern w:val="0"/>
          <w:sz w:val="28"/>
          <w:szCs w:val="28"/>
        </w:rPr>
        <w:t>云</w:t>
      </w:r>
      <w:r w:rsidR="00BA0D36">
        <w:rPr>
          <w:rFonts w:ascii="微软雅黑" w:eastAsia="微软雅黑" w:hAnsi="微软雅黑" w:cs="宋体" w:hint="eastAsia"/>
          <w:kern w:val="0"/>
          <w:sz w:val="28"/>
          <w:szCs w:val="28"/>
        </w:rPr>
        <w:t>计算</w:t>
      </w:r>
      <w:proofErr w:type="gramEnd"/>
      <w:r w:rsidR="00BA0D36">
        <w:rPr>
          <w:rFonts w:ascii="微软雅黑" w:eastAsia="微软雅黑" w:hAnsi="微软雅黑" w:cs="宋体" w:hint="eastAsia"/>
          <w:kern w:val="0"/>
          <w:sz w:val="28"/>
          <w:szCs w:val="28"/>
        </w:rPr>
        <w:t>资源平台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（TOD</w:t>
      </w:r>
      <w:r w:rsidR="00470C20">
        <w:rPr>
          <w:rFonts w:ascii="微软雅黑" w:eastAsia="微软雅黑" w:hAnsi="微软雅黑" w:cs="宋体" w:hint="eastAsia"/>
          <w:kern w:val="0"/>
          <w:sz w:val="28"/>
          <w:szCs w:val="28"/>
        </w:rPr>
        <w:t>-</w:t>
      </w:r>
      <w:proofErr w:type="spellStart"/>
      <w:r w:rsidR="009647DC">
        <w:rPr>
          <w:rFonts w:ascii="微软雅黑" w:eastAsia="微软雅黑" w:hAnsi="微软雅黑" w:cs="宋体"/>
          <w:kern w:val="0"/>
          <w:sz w:val="28"/>
          <w:szCs w:val="28"/>
        </w:rPr>
        <w:t>Tencent</w:t>
      </w:r>
      <w:proofErr w:type="spellEnd"/>
      <w:r w:rsidR="009647DC">
        <w:rPr>
          <w:rFonts w:ascii="微软雅黑" w:eastAsia="微软雅黑" w:hAnsi="微软雅黑" w:cs="宋体"/>
          <w:kern w:val="0"/>
          <w:sz w:val="28"/>
          <w:szCs w:val="28"/>
        </w:rPr>
        <w:t xml:space="preserve"> Open Data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）</w:t>
      </w:r>
      <w:r w:rsidR="00BA0D36">
        <w:rPr>
          <w:rFonts w:ascii="微软雅黑" w:eastAsia="微软雅黑" w:hAnsi="微软雅黑" w:cs="宋体" w:hint="eastAsia"/>
          <w:kern w:val="0"/>
          <w:sz w:val="28"/>
          <w:szCs w:val="28"/>
        </w:rPr>
        <w:t>，</w:t>
      </w:r>
      <w:r w:rsidR="0018458B">
        <w:rPr>
          <w:rFonts w:ascii="微软雅黑" w:eastAsia="微软雅黑" w:hAnsi="微软雅黑" w:cs="宋体" w:hint="eastAsia"/>
          <w:kern w:val="0"/>
          <w:sz w:val="28"/>
          <w:szCs w:val="28"/>
        </w:rPr>
        <w:t>并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提供</w:t>
      </w:r>
      <w:proofErr w:type="gramStart"/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“</w:t>
      </w:r>
      <w:proofErr w:type="gramEnd"/>
      <w:r w:rsidR="009F48F7">
        <w:rPr>
          <w:rFonts w:ascii="微软雅黑" w:eastAsia="微软雅黑" w:hAnsi="微软雅黑" w:cs="宋体" w:hint="eastAsia"/>
          <w:kern w:val="0"/>
          <w:sz w:val="28"/>
          <w:szCs w:val="28"/>
        </w:rPr>
        <w:t>创意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基金</w:t>
      </w:r>
      <w:proofErr w:type="gramStart"/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“</w:t>
      </w:r>
      <w:proofErr w:type="gramEnd"/>
      <w:r w:rsidR="00925894">
        <w:rPr>
          <w:rFonts w:ascii="微软雅黑" w:eastAsia="微软雅黑" w:hAnsi="微软雅黑" w:cs="宋体" w:hint="eastAsia"/>
          <w:kern w:val="0"/>
          <w:sz w:val="28"/>
          <w:szCs w:val="28"/>
        </w:rPr>
        <w:t>作为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犀牛鸟</w:t>
      </w:r>
      <w:r w:rsidR="00470C20">
        <w:rPr>
          <w:rFonts w:ascii="微软雅黑" w:eastAsia="微软雅黑" w:hAnsi="微软雅黑" w:cs="宋体" w:hint="eastAsia"/>
          <w:kern w:val="0"/>
          <w:sz w:val="28"/>
          <w:szCs w:val="28"/>
        </w:rPr>
        <w:t>“</w:t>
      </w:r>
      <w:r w:rsidR="00426275">
        <w:rPr>
          <w:rFonts w:ascii="微软雅黑" w:eastAsia="微软雅黑" w:hAnsi="微软雅黑" w:cs="宋体" w:hint="eastAsia"/>
          <w:kern w:val="0"/>
          <w:sz w:val="28"/>
          <w:szCs w:val="28"/>
        </w:rPr>
        <w:t>科研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基金</w:t>
      </w:r>
      <w:r w:rsidR="00470C20">
        <w:rPr>
          <w:rFonts w:ascii="微软雅黑" w:eastAsia="微软雅黑" w:hAnsi="微软雅黑" w:cs="宋体" w:hint="eastAsia"/>
          <w:kern w:val="0"/>
          <w:sz w:val="28"/>
          <w:szCs w:val="28"/>
        </w:rPr>
        <w:t>”</w:t>
      </w:r>
      <w:r w:rsidR="00851E19">
        <w:rPr>
          <w:rFonts w:ascii="微软雅黑" w:eastAsia="微软雅黑" w:hAnsi="微软雅黑" w:cs="宋体" w:hint="eastAsia"/>
          <w:kern w:val="0"/>
          <w:sz w:val="28"/>
          <w:szCs w:val="28"/>
        </w:rPr>
        <w:t>的</w:t>
      </w:r>
      <w:r w:rsidR="00683335">
        <w:rPr>
          <w:rFonts w:ascii="微软雅黑" w:eastAsia="微软雅黑" w:hAnsi="微软雅黑" w:cs="宋体" w:hint="eastAsia"/>
          <w:kern w:val="0"/>
          <w:sz w:val="28"/>
          <w:szCs w:val="28"/>
        </w:rPr>
        <w:t>补充</w:t>
      </w:r>
      <w:r w:rsidR="00DC107D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。</w:t>
      </w:r>
    </w:p>
    <w:p w:rsidR="004C291C" w:rsidRPr="00534A65" w:rsidRDefault="00DC107D" w:rsidP="00E67267">
      <w:pPr>
        <w:widowControl/>
        <w:spacing w:line="600" w:lineRule="exact"/>
        <w:ind w:firstLineChars="200" w:firstLine="560"/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 xml:space="preserve">2014 </w:t>
      </w:r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CCF-</w:t>
      </w:r>
      <w:proofErr w:type="gramStart"/>
      <w:r w:rsidR="002461BB">
        <w:rPr>
          <w:rFonts w:ascii="微软雅黑" w:eastAsia="微软雅黑" w:hAnsi="微软雅黑" w:cs="宋体" w:hint="eastAsia"/>
          <w:kern w:val="0"/>
          <w:sz w:val="28"/>
          <w:szCs w:val="28"/>
        </w:rPr>
        <w:t>腾讯犀牛鸟基金</w:t>
      </w:r>
      <w:proofErr w:type="gramEnd"/>
      <w:r w:rsidR="002461BB">
        <w:rPr>
          <w:rFonts w:ascii="微软雅黑" w:eastAsia="微软雅黑" w:hAnsi="微软雅黑" w:cs="宋体" w:hint="eastAsia"/>
          <w:kern w:val="0"/>
          <w:sz w:val="28"/>
          <w:szCs w:val="28"/>
        </w:rPr>
        <w:t>项目的具体申报流程及管理办法详见项目申报指南。更多信息</w:t>
      </w:r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请关注CCF</w:t>
      </w:r>
      <w:r w:rsidR="009C4EF5">
        <w:rPr>
          <w:rFonts w:ascii="微软雅黑" w:eastAsia="微软雅黑" w:hAnsi="微软雅黑" w:cs="宋体" w:hint="eastAsia"/>
          <w:kern w:val="0"/>
          <w:sz w:val="28"/>
          <w:szCs w:val="28"/>
        </w:rPr>
        <w:t>官方网站、项目组邮件通知、</w:t>
      </w:r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腾讯高校合作官方</w:t>
      </w:r>
      <w:r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网站</w:t>
      </w:r>
      <w:hyperlink r:id="rId7" w:history="1">
        <w:r w:rsidR="00B61BF9" w:rsidRPr="00AB41AF">
          <w:rPr>
            <w:rFonts w:ascii="微软雅黑" w:eastAsia="微软雅黑" w:hAnsi="微软雅黑" w:cs="宋体"/>
            <w:kern w:val="0"/>
            <w:sz w:val="28"/>
            <w:szCs w:val="28"/>
          </w:rPr>
          <w:t>http://ur.tencent.com</w:t>
        </w:r>
      </w:hyperlink>
      <w:r w:rsidR="002461BB">
        <w:rPr>
          <w:rFonts w:ascii="微软雅黑" w:eastAsia="微软雅黑" w:hAnsi="微软雅黑" w:cs="宋体" w:hint="eastAsia"/>
          <w:kern w:val="0"/>
          <w:sz w:val="28"/>
          <w:szCs w:val="28"/>
        </w:rPr>
        <w:t>和腾讯高校合作官方微信帐号</w:t>
      </w:r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：</w:t>
      </w:r>
      <w:proofErr w:type="spellStart"/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Tencent_UR</w:t>
      </w:r>
      <w:proofErr w:type="spellEnd"/>
      <w:r w:rsidR="004C291C" w:rsidRPr="00534A65">
        <w:rPr>
          <w:rFonts w:ascii="微软雅黑" w:eastAsia="微软雅黑" w:hAnsi="微软雅黑" w:cs="宋体" w:hint="eastAsia"/>
          <w:kern w:val="0"/>
          <w:sz w:val="28"/>
          <w:szCs w:val="28"/>
        </w:rPr>
        <w:t>。</w:t>
      </w:r>
    </w:p>
    <w:p w:rsidR="004C291C" w:rsidRDefault="004C291C">
      <w:pPr>
        <w:snapToGrid w:val="0"/>
        <w:spacing w:line="400" w:lineRule="exact"/>
        <w:jc w:val="left"/>
        <w:rPr>
          <w:rFonts w:ascii="微软雅黑" w:eastAsia="微软雅黑" w:hAnsi="微软雅黑" w:cs="微软雅黑"/>
          <w:b/>
          <w:bCs/>
          <w:sz w:val="36"/>
          <w:szCs w:val="36"/>
        </w:rPr>
      </w:pPr>
    </w:p>
    <w:p w:rsidR="00E67267" w:rsidRDefault="00E67267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</w:p>
    <w:p w:rsidR="00E67267" w:rsidRDefault="00E67267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</w:p>
    <w:p w:rsidR="00E67267" w:rsidRDefault="00E67267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</w:p>
    <w:p w:rsidR="00E67267" w:rsidRDefault="00E67267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</w:p>
    <w:p w:rsidR="004C291C" w:rsidRDefault="004C291C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CCF-</w:t>
      </w:r>
      <w:r w:rsidR="00B4458B">
        <w:rPr>
          <w:rFonts w:ascii="微软雅黑" w:eastAsia="微软雅黑" w:hAnsi="微软雅黑" w:cs="微软雅黑" w:hint="eastAsia"/>
          <w:sz w:val="24"/>
        </w:rPr>
        <w:t>腾讯犀牛鸟</w:t>
      </w:r>
      <w:r>
        <w:rPr>
          <w:rFonts w:ascii="微软雅黑" w:eastAsia="微软雅黑" w:hAnsi="微软雅黑" w:cs="微软雅黑" w:hint="eastAsia"/>
          <w:sz w:val="24"/>
        </w:rPr>
        <w:t>基金项目组</w:t>
      </w:r>
    </w:p>
    <w:p w:rsidR="004C291C" w:rsidRDefault="003B494F">
      <w:pPr>
        <w:spacing w:line="400" w:lineRule="exact"/>
        <w:jc w:val="right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二零一四年五月十五</w:t>
      </w:r>
      <w:r w:rsidR="004C291C">
        <w:rPr>
          <w:rFonts w:ascii="微软雅黑" w:eastAsia="微软雅黑" w:hAnsi="微软雅黑" w:cs="微软雅黑" w:hint="eastAsia"/>
          <w:sz w:val="24"/>
        </w:rPr>
        <w:t>日</w:t>
      </w:r>
    </w:p>
    <w:p w:rsidR="006B2080" w:rsidRPr="00F20472" w:rsidRDefault="006B2080" w:rsidP="00044A0B">
      <w:pPr>
        <w:snapToGrid w:val="0"/>
        <w:spacing w:line="400" w:lineRule="exact"/>
        <w:rPr>
          <w:rFonts w:ascii="微软雅黑" w:eastAsia="微软雅黑" w:hAnsi="微软雅黑" w:cs="微软雅黑"/>
          <w:i/>
          <w:sz w:val="15"/>
          <w:szCs w:val="15"/>
        </w:rPr>
      </w:pPr>
    </w:p>
    <w:sectPr w:rsidR="006B2080" w:rsidRPr="00F20472" w:rsidSect="00ED1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663" w:rsidRDefault="00B56663" w:rsidP="004C291C">
      <w:r>
        <w:separator/>
      </w:r>
    </w:p>
  </w:endnote>
  <w:endnote w:type="continuationSeparator" w:id="0">
    <w:p w:rsidR="00B56663" w:rsidRDefault="00B56663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D35277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D35277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44A0B">
      <w:rPr>
        <w:rStyle w:val="a3"/>
        <w:noProof/>
      </w:rPr>
      <w:t>2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9" w:rsidRDefault="00B61BF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663" w:rsidRDefault="00B56663" w:rsidP="004C291C">
      <w:r>
        <w:separator/>
      </w:r>
    </w:p>
  </w:footnote>
  <w:footnote w:type="continuationSeparator" w:id="0">
    <w:p w:rsidR="00B56663" w:rsidRDefault="00B56663" w:rsidP="004C2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9" w:rsidRDefault="00B61B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9" w:rsidRDefault="00B61BF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9" w:rsidRDefault="00B61BF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4A0B"/>
    <w:rsid w:val="00046ECD"/>
    <w:rsid w:val="00057604"/>
    <w:rsid w:val="00086056"/>
    <w:rsid w:val="0009032F"/>
    <w:rsid w:val="00096770"/>
    <w:rsid w:val="000A360F"/>
    <w:rsid w:val="000B12E9"/>
    <w:rsid w:val="000D69BB"/>
    <w:rsid w:val="000E0D33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49C7"/>
    <w:rsid w:val="002134F4"/>
    <w:rsid w:val="00216668"/>
    <w:rsid w:val="00216D89"/>
    <w:rsid w:val="00227E87"/>
    <w:rsid w:val="002307FC"/>
    <w:rsid w:val="002349B1"/>
    <w:rsid w:val="00236FB9"/>
    <w:rsid w:val="0024484A"/>
    <w:rsid w:val="002461BB"/>
    <w:rsid w:val="00256F24"/>
    <w:rsid w:val="00266ADF"/>
    <w:rsid w:val="002757E3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E59"/>
    <w:rsid w:val="00462573"/>
    <w:rsid w:val="00462BFE"/>
    <w:rsid w:val="00463BA8"/>
    <w:rsid w:val="00470C20"/>
    <w:rsid w:val="00476BE0"/>
    <w:rsid w:val="00480D6B"/>
    <w:rsid w:val="004868D7"/>
    <w:rsid w:val="004920A6"/>
    <w:rsid w:val="004A068C"/>
    <w:rsid w:val="004A46C8"/>
    <w:rsid w:val="004C291C"/>
    <w:rsid w:val="004C414C"/>
    <w:rsid w:val="004D41BA"/>
    <w:rsid w:val="004D441A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1448"/>
    <w:rsid w:val="005740E2"/>
    <w:rsid w:val="00583802"/>
    <w:rsid w:val="00587767"/>
    <w:rsid w:val="00590396"/>
    <w:rsid w:val="005A2794"/>
    <w:rsid w:val="005B3554"/>
    <w:rsid w:val="005B6299"/>
    <w:rsid w:val="005C2F99"/>
    <w:rsid w:val="005C69D8"/>
    <w:rsid w:val="005E634F"/>
    <w:rsid w:val="005E6B3B"/>
    <w:rsid w:val="0060302A"/>
    <w:rsid w:val="0061041F"/>
    <w:rsid w:val="00623F56"/>
    <w:rsid w:val="00627CB4"/>
    <w:rsid w:val="0063433A"/>
    <w:rsid w:val="006442E4"/>
    <w:rsid w:val="00655245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461"/>
    <w:rsid w:val="006B2080"/>
    <w:rsid w:val="006C6E04"/>
    <w:rsid w:val="006D40FF"/>
    <w:rsid w:val="006E0D94"/>
    <w:rsid w:val="006E6A31"/>
    <w:rsid w:val="006F1EAB"/>
    <w:rsid w:val="006F4C7D"/>
    <w:rsid w:val="00703E51"/>
    <w:rsid w:val="0070746C"/>
    <w:rsid w:val="00723A17"/>
    <w:rsid w:val="0074013D"/>
    <w:rsid w:val="007707B1"/>
    <w:rsid w:val="00785375"/>
    <w:rsid w:val="00797227"/>
    <w:rsid w:val="007A3DB6"/>
    <w:rsid w:val="007A5B7B"/>
    <w:rsid w:val="007B39E0"/>
    <w:rsid w:val="007B3AE7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D68A1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7B88"/>
    <w:rsid w:val="00B115C6"/>
    <w:rsid w:val="00B11728"/>
    <w:rsid w:val="00B14F77"/>
    <w:rsid w:val="00B176B4"/>
    <w:rsid w:val="00B270DE"/>
    <w:rsid w:val="00B33F9C"/>
    <w:rsid w:val="00B35889"/>
    <w:rsid w:val="00B413B2"/>
    <w:rsid w:val="00B43E66"/>
    <w:rsid w:val="00B4458B"/>
    <w:rsid w:val="00B455B8"/>
    <w:rsid w:val="00B55512"/>
    <w:rsid w:val="00B56663"/>
    <w:rsid w:val="00B57675"/>
    <w:rsid w:val="00B61BF9"/>
    <w:rsid w:val="00B62567"/>
    <w:rsid w:val="00B72E07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4ECD"/>
    <w:rsid w:val="00D35277"/>
    <w:rsid w:val="00D70105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4D71"/>
    <w:rsid w:val="00E06598"/>
    <w:rsid w:val="00E17F7D"/>
    <w:rsid w:val="00E32DDC"/>
    <w:rsid w:val="00E376A6"/>
    <w:rsid w:val="00E42C5C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ur.tencent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理工处</Company>
  <LinksUpToDate>false</LinksUpToDate>
  <CharactersWithSpaces>513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5</cp:revision>
  <cp:lastPrinted>2013-05-09T01:29:00Z</cp:lastPrinted>
  <dcterms:created xsi:type="dcterms:W3CDTF">2014-05-09T01:50:00Z</dcterms:created>
  <dcterms:modified xsi:type="dcterms:W3CDTF">2014-05-09T02:10:00Z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